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6C" w:rsidRPr="0031246C" w:rsidRDefault="0031246C" w:rsidP="0031246C">
      <w:pPr>
        <w:pStyle w:val="Default"/>
        <w:rPr>
          <w:b/>
          <w:bCs/>
          <w:sz w:val="40"/>
          <w:szCs w:val="40"/>
        </w:rPr>
      </w:pPr>
      <w:r w:rsidRPr="0031246C">
        <w:rPr>
          <w:b/>
          <w:bCs/>
          <w:sz w:val="40"/>
          <w:szCs w:val="40"/>
        </w:rPr>
        <w:t xml:space="preserve">Nomenclature Lab </w:t>
      </w:r>
    </w:p>
    <w:p w:rsidR="0031246C" w:rsidRPr="0031246C" w:rsidRDefault="0031246C" w:rsidP="0031246C">
      <w:pPr>
        <w:pStyle w:val="Default"/>
      </w:pPr>
    </w:p>
    <w:p w:rsidR="0031246C" w:rsidRDefault="0031246C" w:rsidP="0031246C">
      <w:pPr>
        <w:pStyle w:val="Default"/>
      </w:pPr>
      <w:r w:rsidRPr="0022016D">
        <w:rPr>
          <w:b/>
        </w:rPr>
        <w:t>Directions for lab set-up</w:t>
      </w:r>
      <w:r w:rsidRPr="0031246C">
        <w:t xml:space="preserve">: Once your lab notebook is prepared, you will move around the lab in order to fill in the chart below. This is practice in writing and naming Ionic Compounds. Copying this information from other students does not provide you any practice for the upcoming test. </w:t>
      </w:r>
    </w:p>
    <w:p w:rsidR="0031246C" w:rsidRPr="0031246C" w:rsidRDefault="0031246C" w:rsidP="0031246C">
      <w:pPr>
        <w:pStyle w:val="Default"/>
      </w:pPr>
    </w:p>
    <w:p w:rsidR="0031246C" w:rsidRDefault="0031246C" w:rsidP="0031246C">
      <w:pPr>
        <w:pStyle w:val="Default"/>
      </w:pPr>
      <w:r w:rsidRPr="0031246C">
        <w:t>Purpose: Write the formula, name and description of Bin</w:t>
      </w:r>
      <w:r>
        <w:t>ary and Ternary Ionic Compounds.</w:t>
      </w:r>
    </w:p>
    <w:p w:rsidR="0031246C" w:rsidRPr="0031246C" w:rsidRDefault="0031246C" w:rsidP="0031246C">
      <w:pPr>
        <w:pStyle w:val="Default"/>
      </w:pPr>
    </w:p>
    <w:p w:rsidR="00995B00" w:rsidRDefault="0031246C" w:rsidP="0031246C">
      <w:pPr>
        <w:rPr>
          <w:sz w:val="24"/>
          <w:szCs w:val="24"/>
        </w:rPr>
      </w:pPr>
      <w:r w:rsidRPr="0031246C">
        <w:rPr>
          <w:sz w:val="24"/>
          <w:szCs w:val="24"/>
        </w:rPr>
        <w:t>Procedure: On each lab station there will be several vials. Move from station to station, recording the information needed to complete the data table below.</w:t>
      </w:r>
      <w:r w:rsidR="0022016D">
        <w:rPr>
          <w:sz w:val="24"/>
          <w:szCs w:val="24"/>
        </w:rPr>
        <w:t xml:space="preserve"> Under the </w:t>
      </w:r>
      <w:proofErr w:type="spellStart"/>
      <w:r w:rsidR="0022016D">
        <w:rPr>
          <w:sz w:val="24"/>
          <w:szCs w:val="24"/>
        </w:rPr>
        <w:t>cation</w:t>
      </w:r>
      <w:proofErr w:type="spellEnd"/>
      <w:r w:rsidR="0022016D">
        <w:rPr>
          <w:sz w:val="24"/>
          <w:szCs w:val="24"/>
        </w:rPr>
        <w:t xml:space="preserve"> and anion you will be writing the symbol AND the charge. </w:t>
      </w:r>
      <w:r w:rsidR="0022016D" w:rsidRPr="00642938">
        <w:rPr>
          <w:b/>
          <w:sz w:val="24"/>
          <w:szCs w:val="24"/>
        </w:rPr>
        <w:t>You will need to crisscross down to write the formula</w:t>
      </w:r>
      <w:r w:rsidR="0022016D">
        <w:rPr>
          <w:sz w:val="24"/>
          <w:szCs w:val="24"/>
        </w:rPr>
        <w:t>, or you will be writing the name.</w:t>
      </w:r>
    </w:p>
    <w:p w:rsidR="0031246C" w:rsidRDefault="0031246C" w:rsidP="0031246C">
      <w:pPr>
        <w:rPr>
          <w:sz w:val="24"/>
          <w:szCs w:val="24"/>
        </w:rPr>
      </w:pPr>
      <w:r>
        <w:rPr>
          <w:sz w:val="24"/>
          <w:szCs w:val="24"/>
        </w:rPr>
        <w:t xml:space="preserve">Data:  The Vials will be numbered </w:t>
      </w:r>
      <w:r w:rsidR="00642938">
        <w:rPr>
          <w:b/>
          <w:sz w:val="24"/>
          <w:szCs w:val="24"/>
        </w:rPr>
        <w:t>1A through 16A and 1B through</w:t>
      </w:r>
      <w:r w:rsidRPr="00642938">
        <w:rPr>
          <w:b/>
          <w:sz w:val="24"/>
          <w:szCs w:val="24"/>
        </w:rPr>
        <w:t xml:space="preserve"> 16B</w:t>
      </w:r>
      <w:r>
        <w:rPr>
          <w:sz w:val="24"/>
          <w:szCs w:val="24"/>
        </w:rPr>
        <w:t>.</w:t>
      </w:r>
    </w:p>
    <w:p w:rsidR="0031246C" w:rsidRDefault="0031246C" w:rsidP="0031246C">
      <w:pPr>
        <w:rPr>
          <w:sz w:val="24"/>
          <w:szCs w:val="24"/>
        </w:rPr>
      </w:pPr>
      <w:r>
        <w:rPr>
          <w:sz w:val="24"/>
          <w:szCs w:val="24"/>
        </w:rPr>
        <w:t>Prepare your data table</w:t>
      </w:r>
      <w:r w:rsidR="00642938">
        <w:rPr>
          <w:sz w:val="24"/>
          <w:szCs w:val="24"/>
        </w:rPr>
        <w:t xml:space="preserve"> IN ADVANCE</w:t>
      </w:r>
      <w:r>
        <w:rPr>
          <w:sz w:val="24"/>
          <w:szCs w:val="24"/>
        </w:rPr>
        <w:t xml:space="preserve"> with 16 rows (1A to 16A</w:t>
      </w:r>
      <w:proofErr w:type="gramStart"/>
      <w:r>
        <w:rPr>
          <w:sz w:val="24"/>
          <w:szCs w:val="24"/>
        </w:rPr>
        <w:t>)  and</w:t>
      </w:r>
      <w:proofErr w:type="gramEnd"/>
      <w:r>
        <w:rPr>
          <w:sz w:val="24"/>
          <w:szCs w:val="24"/>
        </w:rPr>
        <w:t xml:space="preserve"> the following columns:</w:t>
      </w:r>
    </w:p>
    <w:p w:rsidR="00642938" w:rsidRDefault="00642938" w:rsidP="0031246C">
      <w:pPr>
        <w:rPr>
          <w:sz w:val="24"/>
          <w:szCs w:val="24"/>
        </w:rPr>
      </w:pPr>
      <w:r>
        <w:rPr>
          <w:sz w:val="24"/>
          <w:szCs w:val="24"/>
        </w:rPr>
        <w:tab/>
        <w:t>**Also prepare data table #2 with 1B through 16B.</w:t>
      </w:r>
    </w:p>
    <w:p w:rsidR="00642938" w:rsidRDefault="00642938" w:rsidP="0031246C">
      <w:pPr>
        <w:rPr>
          <w:sz w:val="24"/>
          <w:szCs w:val="24"/>
        </w:rPr>
      </w:pPr>
      <w:r>
        <w:rPr>
          <w:sz w:val="24"/>
          <w:szCs w:val="24"/>
        </w:rPr>
        <w:t>Be sure to show ALL CRISS CROSS WORK</w:t>
      </w:r>
    </w:p>
    <w:tbl>
      <w:tblPr>
        <w:tblStyle w:val="TableGrid"/>
        <w:tblW w:w="0" w:type="auto"/>
        <w:tblLook w:val="04A0" w:firstRow="1" w:lastRow="0" w:firstColumn="1" w:lastColumn="0" w:noHBand="0" w:noVBand="1"/>
      </w:tblPr>
      <w:tblGrid>
        <w:gridCol w:w="918"/>
        <w:gridCol w:w="2274"/>
        <w:gridCol w:w="966"/>
        <w:gridCol w:w="1080"/>
        <w:gridCol w:w="1440"/>
        <w:gridCol w:w="2898"/>
      </w:tblGrid>
      <w:tr w:rsidR="0031246C" w:rsidTr="0031246C">
        <w:tc>
          <w:tcPr>
            <w:tcW w:w="918" w:type="dxa"/>
          </w:tcPr>
          <w:p w:rsidR="0031246C" w:rsidRDefault="0031246C" w:rsidP="0031246C">
            <w:pPr>
              <w:rPr>
                <w:sz w:val="24"/>
                <w:szCs w:val="24"/>
              </w:rPr>
            </w:pPr>
            <w:r>
              <w:rPr>
                <w:sz w:val="24"/>
                <w:szCs w:val="24"/>
              </w:rPr>
              <w:t>Vial #</w:t>
            </w:r>
          </w:p>
        </w:tc>
        <w:tc>
          <w:tcPr>
            <w:tcW w:w="2274" w:type="dxa"/>
          </w:tcPr>
          <w:p w:rsidR="0031246C" w:rsidRDefault="0031246C" w:rsidP="0031246C">
            <w:pPr>
              <w:rPr>
                <w:sz w:val="24"/>
                <w:szCs w:val="24"/>
              </w:rPr>
            </w:pPr>
            <w:r>
              <w:rPr>
                <w:sz w:val="24"/>
                <w:szCs w:val="24"/>
              </w:rPr>
              <w:t>Description</w:t>
            </w:r>
          </w:p>
        </w:tc>
        <w:tc>
          <w:tcPr>
            <w:tcW w:w="966" w:type="dxa"/>
          </w:tcPr>
          <w:p w:rsidR="0031246C" w:rsidRDefault="0031246C" w:rsidP="0031246C">
            <w:pPr>
              <w:rPr>
                <w:sz w:val="24"/>
                <w:szCs w:val="24"/>
              </w:rPr>
            </w:pPr>
            <w:r>
              <w:rPr>
                <w:sz w:val="24"/>
                <w:szCs w:val="24"/>
              </w:rPr>
              <w:t>Cation</w:t>
            </w:r>
          </w:p>
        </w:tc>
        <w:tc>
          <w:tcPr>
            <w:tcW w:w="1080" w:type="dxa"/>
          </w:tcPr>
          <w:p w:rsidR="0031246C" w:rsidRDefault="0031246C" w:rsidP="0031246C">
            <w:pPr>
              <w:rPr>
                <w:sz w:val="24"/>
                <w:szCs w:val="24"/>
              </w:rPr>
            </w:pPr>
            <w:r>
              <w:rPr>
                <w:sz w:val="24"/>
                <w:szCs w:val="24"/>
              </w:rPr>
              <w:t>Anion</w:t>
            </w:r>
          </w:p>
        </w:tc>
        <w:tc>
          <w:tcPr>
            <w:tcW w:w="1440" w:type="dxa"/>
          </w:tcPr>
          <w:p w:rsidR="0031246C" w:rsidRDefault="0031246C" w:rsidP="0031246C">
            <w:pPr>
              <w:rPr>
                <w:sz w:val="24"/>
                <w:szCs w:val="24"/>
              </w:rPr>
            </w:pPr>
            <w:r>
              <w:rPr>
                <w:sz w:val="24"/>
                <w:szCs w:val="24"/>
              </w:rPr>
              <w:t>Formula</w:t>
            </w:r>
          </w:p>
        </w:tc>
        <w:tc>
          <w:tcPr>
            <w:tcW w:w="2898" w:type="dxa"/>
          </w:tcPr>
          <w:p w:rsidR="0031246C" w:rsidRDefault="0031246C" w:rsidP="0031246C">
            <w:pPr>
              <w:rPr>
                <w:sz w:val="24"/>
                <w:szCs w:val="24"/>
              </w:rPr>
            </w:pPr>
            <w:r>
              <w:rPr>
                <w:sz w:val="24"/>
                <w:szCs w:val="24"/>
              </w:rPr>
              <w:t>Name</w:t>
            </w:r>
          </w:p>
        </w:tc>
      </w:tr>
      <w:tr w:rsidR="0031246C" w:rsidTr="0031246C">
        <w:tc>
          <w:tcPr>
            <w:tcW w:w="918" w:type="dxa"/>
          </w:tcPr>
          <w:p w:rsidR="0031246C" w:rsidRDefault="0031246C" w:rsidP="0031246C">
            <w:pPr>
              <w:rPr>
                <w:sz w:val="24"/>
                <w:szCs w:val="24"/>
              </w:rPr>
            </w:pPr>
            <w:r>
              <w:rPr>
                <w:sz w:val="24"/>
                <w:szCs w:val="24"/>
              </w:rPr>
              <w:t>1A</w:t>
            </w:r>
          </w:p>
        </w:tc>
        <w:tc>
          <w:tcPr>
            <w:tcW w:w="2274" w:type="dxa"/>
          </w:tcPr>
          <w:p w:rsidR="0031246C" w:rsidRDefault="0031246C" w:rsidP="0031246C">
            <w:pPr>
              <w:rPr>
                <w:sz w:val="24"/>
                <w:szCs w:val="24"/>
              </w:rPr>
            </w:pPr>
          </w:p>
        </w:tc>
        <w:tc>
          <w:tcPr>
            <w:tcW w:w="966" w:type="dxa"/>
          </w:tcPr>
          <w:p w:rsidR="0031246C" w:rsidRDefault="0031246C" w:rsidP="0031246C">
            <w:pPr>
              <w:rPr>
                <w:sz w:val="24"/>
                <w:szCs w:val="24"/>
              </w:rPr>
            </w:pPr>
          </w:p>
        </w:tc>
        <w:tc>
          <w:tcPr>
            <w:tcW w:w="1080" w:type="dxa"/>
          </w:tcPr>
          <w:p w:rsidR="0031246C" w:rsidRDefault="0031246C" w:rsidP="0031246C">
            <w:pPr>
              <w:rPr>
                <w:sz w:val="24"/>
                <w:szCs w:val="24"/>
              </w:rPr>
            </w:pPr>
          </w:p>
        </w:tc>
        <w:tc>
          <w:tcPr>
            <w:tcW w:w="1440" w:type="dxa"/>
          </w:tcPr>
          <w:p w:rsidR="0031246C" w:rsidRDefault="0031246C" w:rsidP="0031246C">
            <w:pPr>
              <w:rPr>
                <w:sz w:val="24"/>
                <w:szCs w:val="24"/>
              </w:rPr>
            </w:pPr>
          </w:p>
        </w:tc>
        <w:tc>
          <w:tcPr>
            <w:tcW w:w="2898" w:type="dxa"/>
          </w:tcPr>
          <w:p w:rsidR="0031246C" w:rsidRDefault="0031246C" w:rsidP="0031246C">
            <w:pPr>
              <w:rPr>
                <w:sz w:val="24"/>
                <w:szCs w:val="24"/>
              </w:rPr>
            </w:pPr>
          </w:p>
        </w:tc>
      </w:tr>
      <w:tr w:rsidR="0022016D" w:rsidTr="0031246C">
        <w:tc>
          <w:tcPr>
            <w:tcW w:w="918" w:type="dxa"/>
          </w:tcPr>
          <w:p w:rsidR="0022016D" w:rsidRDefault="0022016D" w:rsidP="0031246C">
            <w:pPr>
              <w:rPr>
                <w:sz w:val="24"/>
                <w:szCs w:val="24"/>
              </w:rPr>
            </w:pPr>
            <w:r>
              <w:rPr>
                <w:sz w:val="24"/>
                <w:szCs w:val="24"/>
              </w:rPr>
              <w:t>….</w:t>
            </w:r>
          </w:p>
        </w:tc>
        <w:tc>
          <w:tcPr>
            <w:tcW w:w="2274" w:type="dxa"/>
          </w:tcPr>
          <w:p w:rsidR="0022016D" w:rsidRDefault="0022016D" w:rsidP="0031246C">
            <w:pPr>
              <w:rPr>
                <w:sz w:val="24"/>
                <w:szCs w:val="24"/>
              </w:rPr>
            </w:pPr>
          </w:p>
        </w:tc>
        <w:tc>
          <w:tcPr>
            <w:tcW w:w="966" w:type="dxa"/>
          </w:tcPr>
          <w:p w:rsidR="0022016D" w:rsidRDefault="0022016D" w:rsidP="0031246C">
            <w:pPr>
              <w:rPr>
                <w:sz w:val="24"/>
                <w:szCs w:val="24"/>
              </w:rPr>
            </w:pPr>
          </w:p>
        </w:tc>
        <w:tc>
          <w:tcPr>
            <w:tcW w:w="1080" w:type="dxa"/>
          </w:tcPr>
          <w:p w:rsidR="0022016D" w:rsidRDefault="0022016D" w:rsidP="0031246C">
            <w:pPr>
              <w:rPr>
                <w:sz w:val="24"/>
                <w:szCs w:val="24"/>
              </w:rPr>
            </w:pPr>
          </w:p>
        </w:tc>
        <w:tc>
          <w:tcPr>
            <w:tcW w:w="1440" w:type="dxa"/>
          </w:tcPr>
          <w:p w:rsidR="0022016D" w:rsidRDefault="0022016D" w:rsidP="0031246C">
            <w:pPr>
              <w:rPr>
                <w:sz w:val="24"/>
                <w:szCs w:val="24"/>
              </w:rPr>
            </w:pPr>
          </w:p>
        </w:tc>
        <w:tc>
          <w:tcPr>
            <w:tcW w:w="2898" w:type="dxa"/>
          </w:tcPr>
          <w:p w:rsidR="0022016D" w:rsidRDefault="0022016D" w:rsidP="0031246C">
            <w:pPr>
              <w:rPr>
                <w:sz w:val="24"/>
                <w:szCs w:val="24"/>
              </w:rPr>
            </w:pPr>
          </w:p>
        </w:tc>
      </w:tr>
      <w:tr w:rsidR="0022016D" w:rsidTr="0031246C">
        <w:tc>
          <w:tcPr>
            <w:tcW w:w="918" w:type="dxa"/>
          </w:tcPr>
          <w:p w:rsidR="0022016D" w:rsidRDefault="0022016D" w:rsidP="0031246C">
            <w:pPr>
              <w:rPr>
                <w:sz w:val="24"/>
                <w:szCs w:val="24"/>
              </w:rPr>
            </w:pPr>
            <w:r>
              <w:rPr>
                <w:sz w:val="24"/>
                <w:szCs w:val="24"/>
              </w:rPr>
              <w:t>16A</w:t>
            </w:r>
          </w:p>
        </w:tc>
        <w:tc>
          <w:tcPr>
            <w:tcW w:w="2274" w:type="dxa"/>
          </w:tcPr>
          <w:p w:rsidR="0022016D" w:rsidRDefault="0022016D" w:rsidP="0031246C">
            <w:pPr>
              <w:rPr>
                <w:sz w:val="24"/>
                <w:szCs w:val="24"/>
              </w:rPr>
            </w:pPr>
          </w:p>
        </w:tc>
        <w:tc>
          <w:tcPr>
            <w:tcW w:w="966" w:type="dxa"/>
          </w:tcPr>
          <w:p w:rsidR="0022016D" w:rsidRDefault="0022016D" w:rsidP="0031246C">
            <w:pPr>
              <w:rPr>
                <w:sz w:val="24"/>
                <w:szCs w:val="24"/>
              </w:rPr>
            </w:pPr>
          </w:p>
        </w:tc>
        <w:tc>
          <w:tcPr>
            <w:tcW w:w="1080" w:type="dxa"/>
          </w:tcPr>
          <w:p w:rsidR="0022016D" w:rsidRDefault="0022016D" w:rsidP="0031246C">
            <w:pPr>
              <w:rPr>
                <w:sz w:val="24"/>
                <w:szCs w:val="24"/>
              </w:rPr>
            </w:pPr>
          </w:p>
        </w:tc>
        <w:tc>
          <w:tcPr>
            <w:tcW w:w="1440" w:type="dxa"/>
          </w:tcPr>
          <w:p w:rsidR="0022016D" w:rsidRDefault="0022016D" w:rsidP="0031246C">
            <w:pPr>
              <w:rPr>
                <w:sz w:val="24"/>
                <w:szCs w:val="24"/>
              </w:rPr>
            </w:pPr>
          </w:p>
        </w:tc>
        <w:tc>
          <w:tcPr>
            <w:tcW w:w="2898" w:type="dxa"/>
          </w:tcPr>
          <w:p w:rsidR="0022016D" w:rsidRDefault="0022016D" w:rsidP="0031246C">
            <w:pPr>
              <w:rPr>
                <w:sz w:val="24"/>
                <w:szCs w:val="24"/>
              </w:rPr>
            </w:pPr>
          </w:p>
        </w:tc>
      </w:tr>
    </w:tbl>
    <w:p w:rsidR="0031246C" w:rsidRDefault="0031246C" w:rsidP="0031246C">
      <w:pPr>
        <w:rPr>
          <w:sz w:val="24"/>
          <w:szCs w:val="24"/>
        </w:rPr>
      </w:pPr>
    </w:p>
    <w:p w:rsidR="0031246C" w:rsidRPr="0022016D" w:rsidRDefault="0031246C" w:rsidP="0022016D">
      <w:pPr>
        <w:rPr>
          <w:sz w:val="24"/>
          <w:szCs w:val="24"/>
        </w:rPr>
      </w:pPr>
      <w:r>
        <w:rPr>
          <w:sz w:val="24"/>
          <w:szCs w:val="24"/>
        </w:rPr>
        <w:t>Conclusion Questions</w:t>
      </w:r>
      <w:r w:rsidR="00642938">
        <w:rPr>
          <w:sz w:val="24"/>
          <w:szCs w:val="24"/>
        </w:rPr>
        <w:t xml:space="preserve"> (only complete these once)</w:t>
      </w:r>
      <w:r>
        <w:rPr>
          <w:sz w:val="24"/>
          <w:szCs w:val="24"/>
        </w:rPr>
        <w:t>:</w:t>
      </w:r>
    </w:p>
    <w:p w:rsidR="0022016D" w:rsidRDefault="0022016D" w:rsidP="0022016D">
      <w:pPr>
        <w:pStyle w:val="ListParagraph"/>
        <w:numPr>
          <w:ilvl w:val="0"/>
          <w:numId w:val="1"/>
        </w:numPr>
        <w:rPr>
          <w:sz w:val="24"/>
          <w:szCs w:val="24"/>
        </w:rPr>
      </w:pPr>
      <w:r>
        <w:rPr>
          <w:sz w:val="24"/>
          <w:szCs w:val="24"/>
        </w:rPr>
        <w:t>What is the difference between ionic compounds and covalent compounds?</w:t>
      </w:r>
    </w:p>
    <w:p w:rsidR="0022016D" w:rsidRDefault="0022016D" w:rsidP="0022016D">
      <w:pPr>
        <w:pStyle w:val="ListParagraph"/>
        <w:numPr>
          <w:ilvl w:val="0"/>
          <w:numId w:val="1"/>
        </w:numPr>
        <w:rPr>
          <w:sz w:val="24"/>
          <w:szCs w:val="24"/>
        </w:rPr>
      </w:pPr>
      <w:r>
        <w:rPr>
          <w:sz w:val="24"/>
          <w:szCs w:val="24"/>
        </w:rPr>
        <w:t xml:space="preserve">How can you tell the difference between a multivalent </w:t>
      </w:r>
      <w:proofErr w:type="spellStart"/>
      <w:r>
        <w:rPr>
          <w:sz w:val="24"/>
          <w:szCs w:val="24"/>
        </w:rPr>
        <w:t>cation</w:t>
      </w:r>
      <w:proofErr w:type="spellEnd"/>
      <w:r>
        <w:rPr>
          <w:sz w:val="24"/>
          <w:szCs w:val="24"/>
        </w:rPr>
        <w:t xml:space="preserve"> and a binary ionic </w:t>
      </w:r>
      <w:proofErr w:type="spellStart"/>
      <w:r>
        <w:rPr>
          <w:sz w:val="24"/>
          <w:szCs w:val="24"/>
        </w:rPr>
        <w:t>cation</w:t>
      </w:r>
      <w:proofErr w:type="spellEnd"/>
      <w:r>
        <w:rPr>
          <w:sz w:val="24"/>
          <w:szCs w:val="24"/>
        </w:rPr>
        <w:t xml:space="preserve"> when looki</w:t>
      </w:r>
      <w:r w:rsidR="00996D0A">
        <w:rPr>
          <w:sz w:val="24"/>
          <w:szCs w:val="24"/>
        </w:rPr>
        <w:t xml:space="preserve">ng at a formula (i.e. </w:t>
      </w:r>
      <w:proofErr w:type="spellStart"/>
      <w:r w:rsidR="00996D0A">
        <w:rPr>
          <w:sz w:val="24"/>
          <w:szCs w:val="24"/>
        </w:rPr>
        <w:t>BeO</w:t>
      </w:r>
      <w:proofErr w:type="spellEnd"/>
      <w:r w:rsidR="00996D0A">
        <w:rPr>
          <w:sz w:val="24"/>
          <w:szCs w:val="24"/>
        </w:rPr>
        <w:t xml:space="preserve"> vs NiCl</w:t>
      </w:r>
      <w:r w:rsidR="00996D0A">
        <w:rPr>
          <w:sz w:val="24"/>
          <w:szCs w:val="24"/>
          <w:vertAlign w:val="subscript"/>
        </w:rPr>
        <w:t>2</w:t>
      </w:r>
      <w:r w:rsidR="00996D0A">
        <w:rPr>
          <w:sz w:val="24"/>
          <w:szCs w:val="24"/>
        </w:rPr>
        <w:t>)</w:t>
      </w:r>
      <w:r>
        <w:rPr>
          <w:sz w:val="24"/>
          <w:szCs w:val="24"/>
        </w:rPr>
        <w:t>?</w:t>
      </w:r>
    </w:p>
    <w:p w:rsidR="00996D0A" w:rsidRDefault="00996D0A" w:rsidP="0022016D">
      <w:pPr>
        <w:pStyle w:val="ListParagraph"/>
        <w:numPr>
          <w:ilvl w:val="0"/>
          <w:numId w:val="1"/>
        </w:numPr>
        <w:rPr>
          <w:sz w:val="24"/>
          <w:szCs w:val="24"/>
        </w:rPr>
      </w:pPr>
      <w:r>
        <w:rPr>
          <w:sz w:val="24"/>
          <w:szCs w:val="24"/>
        </w:rPr>
        <w:t>Write down 2-3 properties of ionic compounds.</w:t>
      </w:r>
    </w:p>
    <w:p w:rsidR="00642938" w:rsidRPr="0031246C" w:rsidRDefault="00642938" w:rsidP="0022016D">
      <w:pPr>
        <w:pStyle w:val="ListParagraph"/>
        <w:numPr>
          <w:ilvl w:val="0"/>
          <w:numId w:val="1"/>
        </w:numPr>
        <w:rPr>
          <w:sz w:val="24"/>
          <w:szCs w:val="24"/>
        </w:rPr>
      </w:pPr>
      <w:r>
        <w:rPr>
          <w:sz w:val="24"/>
          <w:szCs w:val="24"/>
        </w:rPr>
        <w:t>When looking at the vials, what trend do you see as to what is causing the compounds to have color other than white?</w:t>
      </w:r>
      <w:bookmarkStart w:id="0" w:name="_GoBack"/>
      <w:bookmarkEnd w:id="0"/>
    </w:p>
    <w:p w:rsidR="0031246C" w:rsidRPr="0031246C" w:rsidRDefault="0031246C" w:rsidP="0031246C">
      <w:pPr>
        <w:rPr>
          <w:sz w:val="24"/>
          <w:szCs w:val="24"/>
        </w:rPr>
      </w:pPr>
    </w:p>
    <w:sectPr w:rsidR="0031246C" w:rsidRPr="0031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171F4"/>
    <w:multiLevelType w:val="hybridMultilevel"/>
    <w:tmpl w:val="1304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6C"/>
    <w:rsid w:val="0022016D"/>
    <w:rsid w:val="0031246C"/>
    <w:rsid w:val="00642938"/>
    <w:rsid w:val="00995B00"/>
    <w:rsid w:val="0099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247A4-159F-44E1-B04B-4DEB5F1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246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1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DOGGENDORF, LORETTA</dc:creator>
  <cp:lastModifiedBy>LOCKARD, KEVIN J</cp:lastModifiedBy>
  <cp:revision>3</cp:revision>
  <cp:lastPrinted>2012-10-11T17:45:00Z</cp:lastPrinted>
  <dcterms:created xsi:type="dcterms:W3CDTF">2013-10-10T17:03:00Z</dcterms:created>
  <dcterms:modified xsi:type="dcterms:W3CDTF">2014-10-13T13:52:00Z</dcterms:modified>
</cp:coreProperties>
</file>